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r>
        <w:t>Week 5 Discussion Assignment</w:t>
      </w:r>
    </w:p>
    <w:p w:rsidR="0052294D" w:rsidRDefault="0052294D" w:rsidP="0052294D">
      <w:pPr>
        <w:jc w:val="center"/>
      </w:pPr>
      <w:r>
        <w:t>Name</w:t>
      </w:r>
    </w:p>
    <w:p w:rsidR="0052294D" w:rsidRDefault="0052294D" w:rsidP="0052294D">
      <w:pPr>
        <w:jc w:val="center"/>
      </w:pPr>
      <w:r>
        <w:t>Institution of Affiliation</w:t>
      </w: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p>
    <w:p w:rsidR="0052294D" w:rsidRDefault="0052294D" w:rsidP="0052294D">
      <w:pPr>
        <w:jc w:val="center"/>
      </w:pPr>
      <w:r>
        <w:lastRenderedPageBreak/>
        <w:t>Advocacy, Ethics, and Legal Aspects</w:t>
      </w:r>
    </w:p>
    <w:p w:rsidR="0052294D" w:rsidRDefault="0052294D" w:rsidP="0052294D">
      <w:pPr>
        <w:ind w:firstLine="720"/>
      </w:pPr>
      <w:r>
        <w:t xml:space="preserve">The patient remains the sole responsibility why a healthcare worker has to always be at the healthcare center to provide their services. The nursing profession is part of the crucial medical team that has to take care of the patient from the time they are admitted to the time they are discharged from the hospital (Cranmer &amp; </w:t>
      </w:r>
      <w:proofErr w:type="spellStart"/>
      <w:r>
        <w:t>Nhemachena</w:t>
      </w:r>
      <w:proofErr w:type="spellEnd"/>
      <w:r>
        <w:t xml:space="preserve">, 2013). It is the duty of a nursing officer to ensure that the patient receives the best care and treatment in the hospital in order to be able to regain their health status as soon as possible. There are indications that one has to have in order to qualify to be admitted to a high dependency unit such as intensive care unit. </w:t>
      </w:r>
      <w:r w:rsidR="00535A1E">
        <w:t>One of the major determinants in</w:t>
      </w:r>
      <w:r>
        <w:t xml:space="preserve"> a situation where the patient cannot breathe without the mechanical support and this calls for the healthcare provider to always be on the lookout for signs of respiratory failure (</w:t>
      </w:r>
      <w:proofErr w:type="spellStart"/>
      <w:r>
        <w:t>Westrick</w:t>
      </w:r>
      <w:proofErr w:type="spellEnd"/>
      <w:r>
        <w:t>, 2014). There are situations where the intensive care unit bed capacity may not have enough beds to accommodate all the patients requiring such a crucial service and the healthcare provider such as a nurse has to advocate for their patient to be provided with the service. When comparing who to give first priority, the age and the primary illness of the patient are major factors that are considered.</w:t>
      </w:r>
    </w:p>
    <w:p w:rsidR="0052294D" w:rsidRDefault="0052294D" w:rsidP="0052294D">
      <w:pPr>
        <w:ind w:firstLine="720"/>
      </w:pPr>
      <w:r>
        <w:t>One would advocate for a patient of younger age and those who have a reversible condition. Ethically, the patient</w:t>
      </w:r>
      <w:r w:rsidR="00535A1E">
        <w:t xml:space="preserve">s who have </w:t>
      </w:r>
      <w:bookmarkStart w:id="0" w:name="_GoBack"/>
      <w:bookmarkEnd w:id="0"/>
      <w:r>
        <w:t>reversible conditions such as pneumonia should be given priority compared to those who may be having a terminal illness such as metastasis of a carcinoma to the lungs causing respiratory failure (</w:t>
      </w:r>
      <w:proofErr w:type="spellStart"/>
      <w:r>
        <w:t>Bjarnason</w:t>
      </w:r>
      <w:proofErr w:type="spellEnd"/>
      <w:r>
        <w:t xml:space="preserve"> &amp; Carter, 2009). This is due to the fact that despite the need to care for such patients, in a resource constraint unit, a decision has to be made. It is legally acceptable and tolerated to give priority to a person who has the condition that is easily reversible compared to those with terminal illnesses in a situation of resource constraint center. In addition, a child is always given a priority since they have a better prognosis </w:t>
      </w:r>
      <w:r>
        <w:lastRenderedPageBreak/>
        <w:t>if they have reversible conditions compared to the old age patients at any given time. Potential barriers in such a situation would be management preferences or having to take care a relative, therefore, feeling that they should be given first priority (</w:t>
      </w:r>
      <w:proofErr w:type="spellStart"/>
      <w:r>
        <w:t>Westrick</w:t>
      </w:r>
      <w:proofErr w:type="spellEnd"/>
      <w:r>
        <w:t>, 2014). In this case, it would be in order to defend the patient rights and provide legal provisions concerning such a matter so that everything is done according to the stipulated law. Having a backup from the legal provision may convince the hospital management concerning such a situation and accept to admit the child with a reversible condition who needs immediate intensive care unit services.</w:t>
      </w: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2294D" w:rsidRDefault="0052294D" w:rsidP="0052294D">
      <w:pPr>
        <w:ind w:firstLine="720"/>
      </w:pPr>
    </w:p>
    <w:p w:rsidR="005953CE" w:rsidRDefault="005953CE" w:rsidP="0052294D">
      <w:pPr>
        <w:jc w:val="center"/>
      </w:pPr>
      <w:r>
        <w:lastRenderedPageBreak/>
        <w:t>References</w:t>
      </w:r>
    </w:p>
    <w:p w:rsidR="0052294D" w:rsidRDefault="0052294D" w:rsidP="0052294D">
      <w:pPr>
        <w:ind w:left="720" w:hanging="720"/>
      </w:pPr>
      <w:proofErr w:type="spellStart"/>
      <w:r>
        <w:t>Bjarnason</w:t>
      </w:r>
      <w:proofErr w:type="spellEnd"/>
      <w:r>
        <w:t xml:space="preserve">, D., &amp; Carter, M. A. (2009). </w:t>
      </w:r>
      <w:r>
        <w:rPr>
          <w:i/>
          <w:iCs/>
        </w:rPr>
        <w:t>Legal and ethical issues: To know, to reason, to act</w:t>
      </w:r>
      <w:r>
        <w:t>.</w:t>
      </w:r>
    </w:p>
    <w:p w:rsidR="0052294D" w:rsidRDefault="0052294D" w:rsidP="0052294D">
      <w:pPr>
        <w:ind w:left="720" w:hanging="720"/>
      </w:pPr>
      <w:r>
        <w:t xml:space="preserve">Cranmer, P., &amp; </w:t>
      </w:r>
      <w:proofErr w:type="spellStart"/>
      <w:r>
        <w:t>Nhemachena</w:t>
      </w:r>
      <w:proofErr w:type="spellEnd"/>
      <w:r>
        <w:t xml:space="preserve">, J. (2013). </w:t>
      </w:r>
      <w:r>
        <w:rPr>
          <w:i/>
          <w:iCs/>
        </w:rPr>
        <w:t>Ethics for nurses: Theory and practice</w:t>
      </w:r>
      <w:r>
        <w:t>. Maidenhead, Berkshire: Open University Press.</w:t>
      </w:r>
    </w:p>
    <w:p w:rsidR="0052294D" w:rsidRDefault="0052294D" w:rsidP="0052294D">
      <w:pPr>
        <w:ind w:left="720" w:hanging="720"/>
      </w:pPr>
      <w:proofErr w:type="spellStart"/>
      <w:r>
        <w:t>Westrick</w:t>
      </w:r>
      <w:proofErr w:type="spellEnd"/>
      <w:r>
        <w:t xml:space="preserve">, S. J. (2014). </w:t>
      </w:r>
      <w:r>
        <w:rPr>
          <w:i/>
          <w:iCs/>
        </w:rPr>
        <w:t>Essentials of nursing law and ethics</w:t>
      </w:r>
      <w:r>
        <w:t>.</w:t>
      </w:r>
    </w:p>
    <w:p w:rsidR="005953CE" w:rsidRDefault="005953CE"/>
    <w:sectPr w:rsidR="005953CE" w:rsidSect="005229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591A" w:rsidRDefault="0076591A" w:rsidP="0052294D">
      <w:pPr>
        <w:spacing w:line="240" w:lineRule="auto"/>
      </w:pPr>
      <w:r>
        <w:separator/>
      </w:r>
    </w:p>
  </w:endnote>
  <w:endnote w:type="continuationSeparator" w:id="0">
    <w:p w:rsidR="0076591A" w:rsidRDefault="0076591A" w:rsidP="005229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591A" w:rsidRDefault="0076591A" w:rsidP="0052294D">
      <w:pPr>
        <w:spacing w:line="240" w:lineRule="auto"/>
      </w:pPr>
      <w:r>
        <w:separator/>
      </w:r>
    </w:p>
  </w:footnote>
  <w:footnote w:type="continuationSeparator" w:id="0">
    <w:p w:rsidR="0076591A" w:rsidRDefault="0076591A" w:rsidP="0052294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94D" w:rsidRDefault="0052294D">
    <w:pPr>
      <w:pStyle w:val="Header"/>
      <w:jc w:val="right"/>
    </w:pPr>
    <w:r>
      <w:t>WEEK 5 DISCUSSION ASSIGNMENT</w:t>
    </w:r>
    <w:r>
      <w:t xml:space="preserve">                                                                                  </w:t>
    </w:r>
    <w:sdt>
      <w:sdtPr>
        <w:id w:val="-10656466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5A1E">
          <w:rPr>
            <w:noProof/>
          </w:rPr>
          <w:t>4</w:t>
        </w:r>
        <w:r>
          <w:rPr>
            <w:noProof/>
          </w:rPr>
          <w:fldChar w:fldCharType="end"/>
        </w:r>
      </w:sdtContent>
    </w:sdt>
  </w:p>
  <w:p w:rsidR="0052294D" w:rsidRDefault="005229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94D" w:rsidRDefault="0052294D">
    <w:pPr>
      <w:pStyle w:val="Header"/>
      <w:jc w:val="right"/>
    </w:pPr>
    <w:r>
      <w:t xml:space="preserve">Running head: WEEK 5 DISCUSSION ASSIGNMENT                                                             </w:t>
    </w:r>
    <w:sdt>
      <w:sdtPr>
        <w:id w:val="-12905812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E02C7">
          <w:rPr>
            <w:noProof/>
          </w:rPr>
          <w:t>1</w:t>
        </w:r>
        <w:r>
          <w:rPr>
            <w:noProof/>
          </w:rPr>
          <w:fldChar w:fldCharType="end"/>
        </w:r>
      </w:sdtContent>
    </w:sdt>
  </w:p>
  <w:p w:rsidR="0052294D" w:rsidRDefault="005229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D1F"/>
    <w:rsid w:val="002A4F4D"/>
    <w:rsid w:val="002E02C7"/>
    <w:rsid w:val="0052294D"/>
    <w:rsid w:val="00535A1E"/>
    <w:rsid w:val="00590EC0"/>
    <w:rsid w:val="005953CE"/>
    <w:rsid w:val="00643CD4"/>
    <w:rsid w:val="0076591A"/>
    <w:rsid w:val="009779B8"/>
    <w:rsid w:val="00AA1C2F"/>
    <w:rsid w:val="00FC3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4EBCBF-6251-4E88-8B90-AAE211BE3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94D"/>
    <w:pPr>
      <w:tabs>
        <w:tab w:val="center" w:pos="4680"/>
        <w:tab w:val="right" w:pos="9360"/>
      </w:tabs>
      <w:spacing w:line="240" w:lineRule="auto"/>
    </w:pPr>
  </w:style>
  <w:style w:type="character" w:customStyle="1" w:styleId="HeaderChar">
    <w:name w:val="Header Char"/>
    <w:basedOn w:val="DefaultParagraphFont"/>
    <w:link w:val="Header"/>
    <w:uiPriority w:val="99"/>
    <w:rsid w:val="0052294D"/>
  </w:style>
  <w:style w:type="paragraph" w:styleId="Footer">
    <w:name w:val="footer"/>
    <w:basedOn w:val="Normal"/>
    <w:link w:val="FooterChar"/>
    <w:uiPriority w:val="99"/>
    <w:unhideWhenUsed/>
    <w:rsid w:val="0052294D"/>
    <w:pPr>
      <w:tabs>
        <w:tab w:val="center" w:pos="4680"/>
        <w:tab w:val="right" w:pos="9360"/>
      </w:tabs>
      <w:spacing w:line="240" w:lineRule="auto"/>
    </w:pPr>
  </w:style>
  <w:style w:type="character" w:customStyle="1" w:styleId="FooterChar">
    <w:name w:val="Footer Char"/>
    <w:basedOn w:val="DefaultParagraphFont"/>
    <w:link w:val="Footer"/>
    <w:uiPriority w:val="99"/>
    <w:rsid w:val="00522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2018-04-30T03:48:00Z</dcterms:created>
  <dcterms:modified xsi:type="dcterms:W3CDTF">2018-04-30T04:48:00Z</dcterms:modified>
</cp:coreProperties>
</file>